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Pojazdy elektryczne dla dorosłych od polskiej marki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pojazdy elektryczne dla dorosłych produkowane przez polską markę? 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Pojazdy elektryczne dla dorosłych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pojazdy zrewolucjonizowany rynek oferując niedostępne dotychczas ekologiczne alternatywy przemieszczania się.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pojazdy elektryczne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dla dzieci są tak popularne i jakie mają zalety?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wszelkiego rodzaju pojazdy elektryczne są tak popularne?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elektrycznych pojazdów składa się wiele czynników. Jednym z nich oczywiście jest dbałość o nasze środowisko. Pojazdy elektryczne nie zanieczyszczają powietrza w odróżnieniu od tradycyjnych środków transportu jak samochody, autobusy czy pociągi oraz samoloty. Ich eksploatacja jest niesamowicie tania a to kolejna, ważna zaleta </w:t>
      </w:r>
      <w:r>
        <w:rPr>
          <w:rFonts w:ascii="calibri" w:hAnsi="calibri" w:eastAsia="calibri" w:cs="calibri"/>
          <w:sz w:val="24"/>
          <w:szCs w:val="24"/>
          <w:b/>
        </w:rPr>
        <w:t xml:space="preserve">pojazdów elektrycznych dla dorosłych</w:t>
      </w:r>
      <w:r>
        <w:rPr>
          <w:rFonts w:ascii="calibri" w:hAnsi="calibri" w:eastAsia="calibri" w:cs="calibri"/>
          <w:sz w:val="24"/>
          <w:szCs w:val="24"/>
        </w:rPr>
        <w:t xml:space="preserve"> i dzieci.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Pojazdy elektryczne dla dorosłych - gdzie kupić modele dobrej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pojawiło się wielu producentów, którzy zajmują się wytwarzaniem elektrycznych pojazdów takich jak popularne hulajnogi,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pojazdy elektryczne dla dorosłych</w:t>
      </w:r>
      <w:r>
        <w:rPr>
          <w:rFonts w:ascii="calibri" w:hAnsi="calibri" w:eastAsia="calibri" w:cs="calibri"/>
          <w:sz w:val="24"/>
          <w:szCs w:val="24"/>
        </w:rPr>
        <w:t xml:space="preserve"> ale również pojazdy elektryczne wolnobieżne. Jednym z nich jest polska firma Frugal, która prowadzi swoją działalność w branży produkcyjnej od 2014 roku, posiada zatem szerokie doświadczenie ale i lata praktyki. Szukasz niezawodnego sprzętu, którzy spełni Twoje oczekiwania? Nowoczesnych technologii i designu? Sprawdź zatem propozycje oferowane przez markę Frugal!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ugal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2026-05-07T19:49:12+02:00</dcterms:created>
  <dcterms:modified xsi:type="dcterms:W3CDTF">2026-05-07T19:49:12+02:00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