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prędkości osiągają różne pojazdy elektryczne?</w:t>
      </w:r>
    </w:p>
    <w:p>
      <w:pPr>
        <w:spacing w:before="0" w:after="500" w:line="264" w:lineRule="auto"/>
      </w:pPr>
      <w:r>
        <w:rPr>
          <w:rFonts w:ascii="calibri" w:hAnsi="calibri" w:eastAsia="calibri" w:cs="calibri"/>
          <w:sz w:val="36"/>
          <w:szCs w:val="36"/>
          <w:b/>
        </w:rPr>
        <w:t xml:space="preserve">Pojazdy elektryczne stają się coraz bardziej atrakcyjne, ale również coraz bardziej powszechne. Z tego artykułu dowiesz się jakie takie maszyny mają zalety oraz jakie prędkości mogą rozwijać.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słyszymy pojęcie "</w:t>
      </w:r>
      <w:r>
        <w:rPr>
          <w:rFonts w:ascii="calibri" w:hAnsi="calibri" w:eastAsia="calibri" w:cs="calibri"/>
          <w:sz w:val="24"/>
          <w:szCs w:val="24"/>
          <w:b/>
        </w:rPr>
        <w:t xml:space="preserve">pojazdy elektryczne</w:t>
      </w:r>
      <w:r>
        <w:rPr>
          <w:rFonts w:ascii="calibri" w:hAnsi="calibri" w:eastAsia="calibri" w:cs="calibri"/>
          <w:sz w:val="24"/>
          <w:szCs w:val="24"/>
        </w:rPr>
        <w:t xml:space="preserve">", często nasuwa nam się od razu na myśl samochód napędzany energią elektryczną. Nie jest to jednak jedyny rodzaj transportu, który kryje się pod tym sformułowaniem. Oprócz niego, możemy wyróżnić również hulajnogi, pojazdy przemysłowe czy autobusy na prąd. Jakie korzyści wynikają z posiadania takich środków transportu?</w:t>
      </w:r>
    </w:p>
    <w:p>
      <w:pPr>
        <w:spacing w:before="0" w:after="500" w:line="264" w:lineRule="auto"/>
      </w:pPr>
      <w:r>
        <w:rPr>
          <w:rFonts w:ascii="calibri" w:hAnsi="calibri" w:eastAsia="calibri" w:cs="calibri"/>
          <w:sz w:val="36"/>
          <w:szCs w:val="36"/>
          <w:b/>
        </w:rPr>
        <w:t xml:space="preserve">Zalety transportu elektrycznego</w:t>
      </w:r>
    </w:p>
    <w:p>
      <w:pPr>
        <w:spacing w:before="0" w:after="300"/>
      </w:pPr>
      <w:r>
        <w:rPr>
          <w:rFonts w:ascii="calibri" w:hAnsi="calibri" w:eastAsia="calibri" w:cs="calibri"/>
          <w:sz w:val="24"/>
          <w:szCs w:val="24"/>
        </w:rPr>
        <w:t xml:space="preserve">Pierwszą najbardziej oczywistą zaletą </w:t>
      </w:r>
      <w:r>
        <w:rPr>
          <w:rFonts w:ascii="calibri" w:hAnsi="calibri" w:eastAsia="calibri" w:cs="calibri"/>
          <w:sz w:val="24"/>
          <w:szCs w:val="24"/>
          <w:i/>
          <w:iCs/>
        </w:rPr>
        <w:t xml:space="preserve">pojazdów elektrycznych</w:t>
      </w:r>
      <w:r>
        <w:rPr>
          <w:rFonts w:ascii="calibri" w:hAnsi="calibri" w:eastAsia="calibri" w:cs="calibri"/>
          <w:sz w:val="24"/>
          <w:szCs w:val="24"/>
        </w:rPr>
        <w:t xml:space="preserve"> jest ich ekologiczność. W odróżnieniu od samochodów spalinowych, nie wytwarzają one szkodliwych dla naszej planety zanieczyszczeń. Zasilane są natomiast prądem, który może być produkowany przy użyciu energii fotowoltaicznej. Taka energia z kolei, pozwala nam nie tylko chronić naszą Ziemię, ale również zmniejszać ogólne koszty eksploatacji maszyny. Drugą niezaprzeczalną korzyścią jaką mają </w:t>
      </w:r>
      <w:hyperlink r:id="rId7" w:history="1">
        <w:r>
          <w:rPr>
            <w:rFonts w:ascii="calibri" w:hAnsi="calibri" w:eastAsia="calibri" w:cs="calibri"/>
            <w:color w:val="0000FF"/>
            <w:sz w:val="24"/>
            <w:szCs w:val="24"/>
            <w:u w:val="single"/>
          </w:rPr>
          <w:t xml:space="preserve">pojazdy elektryczne</w:t>
        </w:r>
      </w:hyperlink>
      <w:r>
        <w:rPr>
          <w:rFonts w:ascii="calibri" w:hAnsi="calibri" w:eastAsia="calibri" w:cs="calibri"/>
          <w:sz w:val="24"/>
          <w:szCs w:val="24"/>
        </w:rPr>
        <w:t xml:space="preserve">, jest ich wydajność, która połączona jest z niską awaryjnością. Ż</w:t>
      </w:r>
      <w:r>
        <w:rPr>
          <w:rFonts w:ascii="calibri" w:hAnsi="calibri" w:eastAsia="calibri" w:cs="calibri"/>
          <w:sz w:val="24"/>
          <w:szCs w:val="24"/>
        </w:rPr>
        <w:t xml:space="preserve">ywotność zawartego w nich akumulatora jest dłuższa niż w przypadku silnika spalinowego, a dzięki prostej konstrukcji zawierającej tylko na prawdę potrzebne komponenty, uchodzi on za dużo mniej awaryjny. Dla wielu osób zaletą jest również cicha praca silnika, dzięki czemu niweluje się ogólny hałas w środowisku. </w:t>
      </w:r>
    </w:p>
    <w:p>
      <w:pPr>
        <w:spacing w:before="0" w:after="300"/>
      </w:pPr>
    </w:p>
    <w:p>
      <w:pPr>
        <w:jc w:val="center"/>
      </w:pPr>
      <w:r>
        <w:pict>
          <v:shape type="#_x0000_t75" style="width:900px; height:41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Jaką szybkość mogą osiągać pojazdy elektryczne?</w:t>
      </w:r>
    </w:p>
    <w:p>
      <w:pPr>
        <w:spacing w:before="0" w:after="300"/>
      </w:pPr>
      <w:r>
        <w:rPr>
          <w:rFonts w:ascii="calibri" w:hAnsi="calibri" w:eastAsia="calibri" w:cs="calibri"/>
          <w:sz w:val="24"/>
          <w:szCs w:val="24"/>
        </w:rPr>
        <w:t xml:space="preserve">W zależności od rodzaju </w:t>
      </w:r>
      <w:r>
        <w:rPr>
          <w:rFonts w:ascii="calibri" w:hAnsi="calibri" w:eastAsia="calibri" w:cs="calibri"/>
          <w:sz w:val="24"/>
          <w:szCs w:val="24"/>
          <w:b/>
        </w:rPr>
        <w:t xml:space="preserve">pojazdów elektrycznych</w:t>
      </w:r>
      <w:r>
        <w:rPr>
          <w:rFonts w:ascii="calibri" w:hAnsi="calibri" w:eastAsia="calibri" w:cs="calibri"/>
          <w:sz w:val="24"/>
          <w:szCs w:val="24"/>
        </w:rPr>
        <w:t xml:space="preserve">, możemy rozwijać różne prędkości. W przypadku samochodów jest to około 170 km/h, chociaż rekordy dobijają nawet do 300km/h. W UE auta na prąd posiadają blokadę do 250 km/h. W przypadku hulajnóg elektrycznych, prędkość może osiągać nawet do 50 km/h, mimo, że przepisy pozwalają na poruszanie się maksymalnie do 25km/h. Co ciekawe najszybszy elektryczny wózek golfowy jechał z prędkością aż 190 km/h, mimo że zazwyczaj maksymalna prędkość takich pojazdów to 25 km/h.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rugal.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2026-06-24T07:41:01+02:00</dcterms:created>
  <dcterms:modified xsi:type="dcterms:W3CDTF">2026-06-24T07:41:01+02:00</dcterms:modified>
</cp:coreProperties>
</file>

<file path=docProps/custom.xml><?xml version="1.0" encoding="utf-8"?>
<Properties xmlns="http://schemas.openxmlformats.org/officeDocument/2006/custom-properties" xmlns:vt="http://schemas.openxmlformats.org/officeDocument/2006/docPropsVTypes"/>
</file>